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6B6" w:rsidRDefault="00EC1CA4">
      <w:pPr>
        <w:pStyle w:val="NormalnyWeb"/>
        <w:spacing w:after="0"/>
        <w:rPr>
          <w:b/>
          <w:color w:val="000000"/>
          <w:sz w:val="28"/>
          <w:u w:val="single"/>
        </w:rPr>
      </w:pPr>
      <w:r>
        <w:rPr>
          <w:b/>
          <w:color w:val="000000"/>
          <w:sz w:val="28"/>
          <w:u w:val="single"/>
        </w:rPr>
        <w:t>Załącznik nr 3</w:t>
      </w:r>
    </w:p>
    <w:p w:rsidR="007756B6" w:rsidRDefault="00EC1CA4">
      <w:pPr>
        <w:pStyle w:val="NormalnyWeb"/>
        <w:spacing w:after="0"/>
        <w:rPr>
          <w:b/>
          <w:sz w:val="28"/>
          <w:u w:val="single"/>
        </w:rPr>
      </w:pPr>
      <w:r>
        <w:rPr>
          <w:b/>
          <w:sz w:val="28"/>
          <w:u w:val="single"/>
        </w:rPr>
        <w:t>WPISYWANIE OSIĄGNIĘĆ UCZNIÓW NA ŚWIADECTWACH.</w:t>
      </w:r>
    </w:p>
    <w:p w:rsidR="007756B6" w:rsidRDefault="007756B6">
      <w:pPr>
        <w:pStyle w:val="NormalnyWeb"/>
        <w:spacing w:after="0"/>
        <w:rPr>
          <w:b/>
          <w:sz w:val="28"/>
          <w:u w:val="single"/>
        </w:rPr>
      </w:pPr>
    </w:p>
    <w:p w:rsidR="007756B6" w:rsidRDefault="00EC1C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</w:t>
      </w:r>
      <w:r w:rsidR="00F952CF">
        <w:rPr>
          <w:rFonts w:ascii="Times New Roman" w:hAnsi="Times New Roman" w:cs="Times New Roman"/>
          <w:sz w:val="24"/>
          <w:szCs w:val="24"/>
        </w:rPr>
        <w:t xml:space="preserve">licznymi </w:t>
      </w:r>
      <w:r>
        <w:rPr>
          <w:rFonts w:ascii="Times New Roman" w:hAnsi="Times New Roman" w:cs="Times New Roman"/>
          <w:sz w:val="24"/>
          <w:szCs w:val="24"/>
        </w:rPr>
        <w:t xml:space="preserve">zapytaniami informujemy, że konkurs powiatowy „Barwy Mojej Ojczyzny” jest zgłaszany do Kuratorium Oświaty w Rzeszowie i rokrocznie znajduje się na wykazie konkursów wpisywanych na </w:t>
      </w:r>
      <w:r w:rsidR="00F952CF">
        <w:rPr>
          <w:rFonts w:ascii="Times New Roman" w:hAnsi="Times New Roman" w:cs="Times New Roman"/>
          <w:sz w:val="24"/>
          <w:szCs w:val="24"/>
        </w:rPr>
        <w:t>świadectwie.</w:t>
      </w:r>
    </w:p>
    <w:p w:rsidR="007756B6" w:rsidRDefault="00EC1CA4"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W PRZYPADKU SZKÓŁ PODSTAWOWYCH</w:t>
      </w:r>
      <w:r w:rsidR="00F952C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F952CF">
        <w:rPr>
          <w:rFonts w:ascii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z w:val="24"/>
          <w:szCs w:val="24"/>
        </w:rPr>
        <w:t>eguluje</w:t>
      </w:r>
      <w:r w:rsidR="00F952CF">
        <w:rPr>
          <w:rFonts w:ascii="Times New Roman" w:hAnsi="Times New Roman" w:cs="Times New Roman"/>
          <w:color w:val="000000"/>
          <w:sz w:val="24"/>
          <w:szCs w:val="24"/>
        </w:rPr>
        <w:t xml:space="preserve"> 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Załącznik Nr 1</w:t>
      </w:r>
      <w:r>
        <w:rPr>
          <w:rFonts w:ascii="Times New Roman" w:hAnsi="Times New Roman" w:cs="Times New Roman"/>
          <w:sz w:val="24"/>
          <w:szCs w:val="24"/>
        </w:rPr>
        <w:t xml:space="preserve"> do zarządzenia Nr 4/2021 PKO w sprawie wykazu zawodów wiedzy, artystycznych i sportowych</w:t>
      </w:r>
    </w:p>
    <w:p w:rsidR="007756B6" w:rsidRDefault="00EC1C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Wykaz zawodów wiedzy, artystycznych i sportowych, organizowanych w roku szkolnym 2020/2021 przez kuratora oświaty i inne podmioty działające na terenie szkoły, które mogą być wymienione na świadectwie ukończenia szkoły podstawowej.</w:t>
      </w:r>
    </w:p>
    <w:p w:rsidR="007756B6" w:rsidRDefault="00EC1C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Punkt V wykazu- tabela B- pozycja 40</w:t>
      </w:r>
    </w:p>
    <w:p w:rsidR="007756B6" w:rsidRDefault="00EC1CA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 PRZYPADKU SZKÓŁ ŚREDNICH NIE MA WYKAZU</w:t>
      </w:r>
      <w:r w:rsidR="00F952CF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LECZ REGULUJE TO OBLIGATORYJNIE :</w:t>
      </w:r>
    </w:p>
    <w:p w:rsidR="007756B6" w:rsidRDefault="00EC1CA4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Rozporządzenie Ministra Edukacji Narodowej w sprawie świadectw, dyplomów państwowych i innych druków</w:t>
      </w:r>
      <w:bookmarkStart w:id="1" w:name="Bookmark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hyperlink w:anchor="sdendnote1sym" w:history="1">
        <w:r>
          <w:rPr>
            <w:rFonts w:ascii="Times New Roman" w:hAnsi="Times New Roman" w:cs="Times New Roman"/>
            <w:sz w:val="24"/>
            <w:szCs w:val="24"/>
            <w:vertAlign w:val="superscript"/>
          </w:rPr>
          <w:t xml:space="preserve"> </w:t>
        </w:r>
      </w:hyperlink>
      <w:bookmarkEnd w:id="1"/>
      <w:r>
        <w:rPr>
          <w:rFonts w:ascii="Times New Roman" w:hAnsi="Times New Roman" w:cs="Times New Roman"/>
          <w:sz w:val="24"/>
          <w:szCs w:val="24"/>
        </w:rPr>
        <w:t>z dnia 27 sierpnia 2019 r. (Dz.U. z 2019 r. poz. 1700)</w:t>
      </w:r>
    </w:p>
    <w:p w:rsidR="007756B6" w:rsidRDefault="00EC1C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1. Informacje ogólne dotyczące wydawania świadectw, certyfikatów, zaświadczeń, aneksów, dyplomów państwowych i innych druków dla przedszkoli, innych form wychowania przedszkolnego, szkół podstawowych i szkół ponadpodstawowych.</w:t>
      </w:r>
    </w:p>
    <w:p w:rsidR="007756B6" w:rsidRDefault="00EC1CA4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Punkt 21- </w:t>
      </w:r>
      <w:r>
        <w:rPr>
          <w:rFonts w:ascii="Times New Roman" w:hAnsi="Times New Roman" w:cs="Times New Roman"/>
          <w:color w:val="000000"/>
          <w:sz w:val="24"/>
          <w:szCs w:val="24"/>
        </w:rPr>
        <w:t>Na świadectwach szkolnych promocyjnych i świadectwach ukończenia szkoły,               w części dotyczącej szczególnych osiągnięć ucznia, odnotowuje się:</w:t>
      </w:r>
    </w:p>
    <w:p w:rsidR="007756B6" w:rsidRDefault="00EC1CA4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uzyskane wysokie miejsca nagrodzone lub uhonorowane zwycięskim tytułem w zawodach wiedzy, artystycznych i sportowych, organizowanych przez kuratora oświaty albo organizowane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co najmniej na szczeblu powiatowym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przez inne podmioty działające na terenie szkół;</w:t>
      </w:r>
    </w:p>
    <w:p w:rsidR="007756B6" w:rsidRDefault="007756B6">
      <w:pPr>
        <w:rPr>
          <w:rFonts w:ascii="Times New Roman" w:hAnsi="Times New Roman" w:cs="Times New Roman"/>
          <w:sz w:val="24"/>
          <w:szCs w:val="24"/>
        </w:rPr>
      </w:pPr>
    </w:p>
    <w:p w:rsidR="007756B6" w:rsidRDefault="00EC1CA4">
      <w:r>
        <w:rPr>
          <w:rFonts w:ascii="Times New Roman" w:hAnsi="Times New Roman" w:cs="Times New Roman"/>
          <w:sz w:val="24"/>
          <w:szCs w:val="24"/>
        </w:rPr>
        <w:t xml:space="preserve">Informacje podane przez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St. Wizytator  Kuratorium Oświaty w Rzeszowie</w:t>
      </w:r>
    </w:p>
    <w:p w:rsidR="007756B6" w:rsidRDefault="007756B6">
      <w:pPr>
        <w:pStyle w:val="NormalnyWeb"/>
        <w:spacing w:after="0"/>
      </w:pPr>
    </w:p>
    <w:p w:rsidR="007756B6" w:rsidRDefault="007756B6">
      <w:pPr>
        <w:pStyle w:val="Standard"/>
      </w:pPr>
    </w:p>
    <w:sectPr w:rsidR="007756B6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B23" w:rsidRDefault="00DA1B23">
      <w:pPr>
        <w:spacing w:after="0" w:line="240" w:lineRule="auto"/>
      </w:pPr>
      <w:r>
        <w:separator/>
      </w:r>
    </w:p>
  </w:endnote>
  <w:endnote w:type="continuationSeparator" w:id="0">
    <w:p w:rsidR="00DA1B23" w:rsidRDefault="00DA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B23" w:rsidRDefault="00DA1B2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A1B23" w:rsidRDefault="00DA1B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6B6"/>
    <w:rsid w:val="002E14EC"/>
    <w:rsid w:val="005636F0"/>
    <w:rsid w:val="007756B6"/>
    <w:rsid w:val="00DA1B23"/>
    <w:rsid w:val="00EC1CA4"/>
    <w:rsid w:val="00F9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08FA6"/>
  <w15:docId w15:val="{82121516-386F-4A36-A4A6-9DF388BB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ormalnyWeb">
    <w:name w:val="Normal (Web)"/>
    <w:basedOn w:val="Standard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pPr>
      <w:widowControl/>
      <w:suppressAutoHyphens/>
      <w:spacing w:after="0" w:line="240" w:lineRule="auto"/>
    </w:pPr>
  </w:style>
  <w:style w:type="character" w:customStyle="1" w:styleId="Internetlink">
    <w:name w:val="Internet link"/>
    <w:basedOn w:val="Domylnaczcionkaakapitu"/>
    <w:rPr>
      <w:color w:val="000080"/>
      <w:u w:val="single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E74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Zola</dc:creator>
  <cp:lastModifiedBy>MNowakowska</cp:lastModifiedBy>
  <cp:revision>4</cp:revision>
  <dcterms:created xsi:type="dcterms:W3CDTF">2021-09-13T11:26:00Z</dcterms:created>
  <dcterms:modified xsi:type="dcterms:W3CDTF">2021-09-13T11:31:00Z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