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05" w:rsidRPr="000441F3" w:rsidRDefault="00633C0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</w:p>
    <w:p w:rsidR="00F24877" w:rsidRPr="000441F3" w:rsidRDefault="00633C05" w:rsidP="000441F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F3">
        <w:rPr>
          <w:rFonts w:ascii="Times New Roman" w:hAnsi="Times New Roman" w:cs="Times New Roman"/>
          <w:b/>
          <w:sz w:val="32"/>
          <w:szCs w:val="32"/>
        </w:rPr>
        <w:t>Regulamin</w:t>
      </w:r>
    </w:p>
    <w:p w:rsidR="00633C05" w:rsidRPr="000441F3" w:rsidRDefault="00F24877" w:rsidP="000441F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1F3">
        <w:rPr>
          <w:rFonts w:ascii="Times New Roman" w:hAnsi="Times New Roman" w:cs="Times New Roman"/>
          <w:b/>
          <w:sz w:val="32"/>
          <w:szCs w:val="32"/>
        </w:rPr>
        <w:t>K</w:t>
      </w:r>
      <w:r w:rsidR="00633C05" w:rsidRPr="000441F3">
        <w:rPr>
          <w:rFonts w:ascii="Times New Roman" w:hAnsi="Times New Roman" w:cs="Times New Roman"/>
          <w:b/>
          <w:sz w:val="32"/>
          <w:szCs w:val="32"/>
        </w:rPr>
        <w:t xml:space="preserve">onkursu </w:t>
      </w:r>
      <w:r w:rsidR="00AE23EA">
        <w:rPr>
          <w:rFonts w:ascii="Times New Roman" w:hAnsi="Times New Roman" w:cs="Times New Roman"/>
          <w:b/>
          <w:sz w:val="32"/>
          <w:szCs w:val="32"/>
        </w:rPr>
        <w:t>na komiks „Przygoda w bibliotece”</w:t>
      </w: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Założenia organizacyjne:</w:t>
      </w:r>
    </w:p>
    <w:p w:rsidR="00452A4B" w:rsidRPr="000441F3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Organ</w:t>
      </w:r>
      <w:r w:rsidR="00AE23EA">
        <w:rPr>
          <w:rFonts w:cs="Times New Roman"/>
        </w:rPr>
        <w:t>izatorem Konkursu na komiks „Przygoda w bibliotece”</w:t>
      </w:r>
      <w:r w:rsidRPr="000441F3">
        <w:rPr>
          <w:rFonts w:cs="Times New Roman"/>
        </w:rPr>
        <w:t xml:space="preserve"> jest</w:t>
      </w:r>
      <w:r w:rsidRPr="000441F3">
        <w:rPr>
          <w:rFonts w:cs="Times New Roman"/>
          <w:b/>
        </w:rPr>
        <w:t xml:space="preserve"> </w:t>
      </w:r>
      <w:r w:rsidRPr="000441F3">
        <w:rPr>
          <w:rFonts w:cs="Times New Roman"/>
        </w:rPr>
        <w:t>Miejska Biblioteka Publiczna SCK w Mielcu, Filia nr 4.</w:t>
      </w:r>
    </w:p>
    <w:p w:rsidR="00633C05" w:rsidRPr="000441F3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Regulamin jest wiążący dla Organizatora i Uczestników, reguluje zasady, warunki uczestnictwa w Konkursie oraz prawa i obowiązki Organizatora i Uczestników</w:t>
      </w:r>
      <w:r w:rsidR="00633C05" w:rsidRPr="000441F3">
        <w:rPr>
          <w:rFonts w:cs="Times New Roman"/>
          <w:i/>
        </w:rPr>
        <w:t>.</w:t>
      </w:r>
    </w:p>
    <w:p w:rsidR="00452A4B" w:rsidRPr="000441F3" w:rsidRDefault="00AE23EA" w:rsidP="000441F3">
      <w:pPr>
        <w:pStyle w:val="Bezodstpw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Konkurs trwa </w:t>
      </w:r>
      <w:r w:rsidRPr="00347C6E">
        <w:rPr>
          <w:rFonts w:ascii="Times New Roman" w:hAnsi="Times New Roman" w:cs="Times New Roman"/>
          <w:b/>
          <w:sz w:val="24"/>
          <w:szCs w:val="24"/>
        </w:rPr>
        <w:t>od 4 maja do 14 maja</w:t>
      </w:r>
      <w:r w:rsidR="00452A4B" w:rsidRPr="000441F3">
        <w:rPr>
          <w:rFonts w:ascii="Times New Roman" w:hAnsi="Times New Roman" w:cs="Times New Roman"/>
          <w:b/>
          <w:sz w:val="24"/>
          <w:szCs w:val="24"/>
        </w:rPr>
        <w:t xml:space="preserve"> 2021 r.</w:t>
      </w:r>
      <w:r w:rsidR="00452A4B" w:rsidRPr="000441F3">
        <w:rPr>
          <w:rFonts w:ascii="Times New Roman" w:hAnsi="Times New Roman" w:cs="Times New Roman"/>
          <w:sz w:val="24"/>
          <w:szCs w:val="24"/>
        </w:rPr>
        <w:t xml:space="preserve"> Ogłoszenie wyników i wręczenie nagród następ</w:t>
      </w:r>
      <w:r>
        <w:rPr>
          <w:rFonts w:ascii="Times New Roman" w:hAnsi="Times New Roman" w:cs="Times New Roman"/>
          <w:sz w:val="24"/>
          <w:szCs w:val="24"/>
        </w:rPr>
        <w:t>uje po zakończeniu Konkursu – 21 maja</w:t>
      </w:r>
      <w:r w:rsidR="00452A4B" w:rsidRPr="000441F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 r</w:t>
      </w:r>
      <w:r w:rsidR="00452A4B" w:rsidRPr="000441F3">
        <w:rPr>
          <w:rFonts w:ascii="Times New Roman" w:hAnsi="Times New Roman" w:cs="Times New Roman"/>
          <w:sz w:val="24"/>
          <w:szCs w:val="24"/>
        </w:rPr>
        <w:t>.</w:t>
      </w:r>
    </w:p>
    <w:p w:rsidR="00633C05" w:rsidRPr="000441F3" w:rsidRDefault="00633C05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Osobami uprawnionymi do udzielania informacji na temat Konkursu są pracownicy Filii nr 4 MBP SCK w Mielcu, ul. Mickiewicza 4, tel. 17 787 49 51.</w:t>
      </w:r>
    </w:p>
    <w:p w:rsidR="00633C05" w:rsidRPr="000441F3" w:rsidRDefault="00633C05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Konkurs został zorganizowany z o</w:t>
      </w:r>
      <w:r w:rsidR="00AE23EA">
        <w:rPr>
          <w:rFonts w:cs="Times New Roman"/>
        </w:rPr>
        <w:t>kazji Tygodnia Bibliotek</w:t>
      </w:r>
      <w:r w:rsidRPr="000441F3">
        <w:rPr>
          <w:rFonts w:cs="Times New Roman"/>
        </w:rPr>
        <w:t>.</w:t>
      </w:r>
    </w:p>
    <w:p w:rsidR="00452A4B" w:rsidRDefault="00452A4B" w:rsidP="000441F3">
      <w:pPr>
        <w:pStyle w:val="Akapitzlist"/>
        <w:numPr>
          <w:ilvl w:val="0"/>
          <w:numId w:val="4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Konkurs organizowany jest na zasadach określonych Regulaminem i zgodnie z obowiązującymi przepisami prawa</w:t>
      </w:r>
    </w:p>
    <w:p w:rsidR="00301A86" w:rsidRPr="000441F3" w:rsidRDefault="00301A86" w:rsidP="00301A86">
      <w:pPr>
        <w:pStyle w:val="Akapitzlist"/>
        <w:spacing w:line="360" w:lineRule="auto"/>
        <w:jc w:val="both"/>
        <w:rPr>
          <w:rFonts w:cs="Times New Roman"/>
        </w:rPr>
      </w:pPr>
    </w:p>
    <w:p w:rsidR="00301A86" w:rsidRPr="000441F3" w:rsidRDefault="00301A86" w:rsidP="00301A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Cele Konkursu</w:t>
      </w:r>
      <w:r w:rsidRPr="000441F3">
        <w:rPr>
          <w:rFonts w:ascii="Times New Roman" w:hAnsi="Times New Roman" w:cs="Times New Roman"/>
          <w:sz w:val="24"/>
          <w:szCs w:val="24"/>
        </w:rPr>
        <w:t>:</w:t>
      </w:r>
    </w:p>
    <w:p w:rsidR="00301A86" w:rsidRDefault="00301A86" w:rsidP="00301A86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Tworzenie warunków do podejmowania działalności twórczej.</w:t>
      </w:r>
      <w:r>
        <w:rPr>
          <w:rFonts w:cs="Times New Roman"/>
        </w:rPr>
        <w:t xml:space="preserve"> </w:t>
      </w:r>
    </w:p>
    <w:p w:rsidR="00301A86" w:rsidRPr="000441F3" w:rsidRDefault="00301A86" w:rsidP="00301A86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Wspieranie indywidualnych talentów artystycznych. </w:t>
      </w:r>
      <w:r w:rsidRPr="000441F3">
        <w:rPr>
          <w:rFonts w:cs="Times New Roman"/>
        </w:rPr>
        <w:t xml:space="preserve"> </w:t>
      </w:r>
    </w:p>
    <w:p w:rsidR="00301A86" w:rsidRPr="000441F3" w:rsidRDefault="00301A86" w:rsidP="00301A86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R</w:t>
      </w:r>
      <w:r w:rsidRPr="000441F3">
        <w:rPr>
          <w:rFonts w:cs="Times New Roman"/>
        </w:rPr>
        <w:t>ozwijanie z</w:t>
      </w:r>
      <w:r>
        <w:rPr>
          <w:rFonts w:cs="Times New Roman"/>
        </w:rPr>
        <w:t>ainteresowania sztuką komiksu</w:t>
      </w:r>
      <w:r w:rsidRPr="000441F3">
        <w:rPr>
          <w:rFonts w:cs="Times New Roman"/>
        </w:rPr>
        <w:t xml:space="preserve">. </w:t>
      </w:r>
    </w:p>
    <w:p w:rsidR="00301A86" w:rsidRPr="00347C6E" w:rsidRDefault="00301A86" w:rsidP="00301A86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Rozwijanie wyobraźni</w:t>
      </w:r>
      <w:r>
        <w:rPr>
          <w:rFonts w:cs="Times New Roman"/>
        </w:rPr>
        <w:t>, kreatywności, pasji u dzieci</w:t>
      </w:r>
      <w:r w:rsidRPr="00347C6E">
        <w:rPr>
          <w:rFonts w:cs="Times New Roman"/>
        </w:rPr>
        <w:t>.</w:t>
      </w:r>
    </w:p>
    <w:p w:rsidR="00301A86" w:rsidRPr="000441F3" w:rsidRDefault="00301A86" w:rsidP="00301A86">
      <w:pPr>
        <w:pStyle w:val="Akapitzlist"/>
        <w:numPr>
          <w:ilvl w:val="0"/>
          <w:numId w:val="5"/>
        </w:numPr>
        <w:spacing w:line="360" w:lineRule="auto"/>
        <w:jc w:val="both"/>
        <w:rPr>
          <w:rFonts w:cs="Times New Roman"/>
        </w:rPr>
      </w:pPr>
      <w:r w:rsidRPr="000441F3">
        <w:rPr>
          <w:rFonts w:cs="Times New Roman"/>
        </w:rPr>
        <w:t>Wyróżnienie i nagrodzenie najciekawszych prac konkursowych.</w:t>
      </w: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452A4B" w:rsidP="000441F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1F3">
        <w:rPr>
          <w:rFonts w:ascii="Times New Roman" w:hAnsi="Times New Roman" w:cs="Times New Roman"/>
          <w:b/>
          <w:sz w:val="24"/>
          <w:szCs w:val="24"/>
        </w:rPr>
        <w:t>Zasady</w:t>
      </w:r>
      <w:r w:rsidR="000441F3" w:rsidRPr="000441F3">
        <w:rPr>
          <w:rFonts w:ascii="Times New Roman" w:hAnsi="Times New Roman" w:cs="Times New Roman"/>
          <w:b/>
          <w:sz w:val="24"/>
          <w:szCs w:val="24"/>
        </w:rPr>
        <w:t xml:space="preserve"> uczestnictwa w</w:t>
      </w:r>
      <w:r w:rsidRPr="000441F3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="000441F3" w:rsidRPr="000441F3">
        <w:rPr>
          <w:rFonts w:ascii="Times New Roman" w:hAnsi="Times New Roman" w:cs="Times New Roman"/>
          <w:b/>
          <w:sz w:val="24"/>
          <w:szCs w:val="24"/>
        </w:rPr>
        <w:t>onkursie</w:t>
      </w:r>
      <w:r w:rsidR="00633C05" w:rsidRPr="000441F3">
        <w:rPr>
          <w:rFonts w:ascii="Times New Roman" w:hAnsi="Times New Roman" w:cs="Times New Roman"/>
          <w:b/>
          <w:sz w:val="24"/>
          <w:szCs w:val="24"/>
        </w:rPr>
        <w:t>:</w:t>
      </w:r>
    </w:p>
    <w:p w:rsidR="00452A4B" w:rsidRPr="000441F3" w:rsidRDefault="00633C05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  <w:b/>
        </w:rPr>
      </w:pPr>
      <w:r w:rsidRPr="000441F3">
        <w:rPr>
          <w:rFonts w:eastAsia="Times New Roman" w:cs="Times New Roman"/>
          <w:color w:val="333333"/>
        </w:rPr>
        <w:t>Konkurs adresowany jest do dzieci klas I –</w:t>
      </w:r>
      <w:r w:rsidR="00452A4B" w:rsidRPr="000441F3">
        <w:rPr>
          <w:rFonts w:eastAsia="Times New Roman" w:cs="Times New Roman"/>
          <w:color w:val="333333"/>
        </w:rPr>
        <w:t xml:space="preserve"> </w:t>
      </w:r>
      <w:r w:rsidRPr="000441F3">
        <w:rPr>
          <w:rFonts w:eastAsia="Times New Roman" w:cs="Times New Roman"/>
          <w:color w:val="333333"/>
        </w:rPr>
        <w:t>III</w:t>
      </w:r>
      <w:r w:rsidR="00AE23EA">
        <w:rPr>
          <w:rFonts w:eastAsia="Times New Roman" w:cs="Times New Roman"/>
          <w:color w:val="333333"/>
        </w:rPr>
        <w:t xml:space="preserve"> oraz IV – VI szkół podstawowych</w:t>
      </w:r>
      <w:r w:rsidR="00452A4B" w:rsidRPr="000441F3">
        <w:rPr>
          <w:rFonts w:eastAsia="Times New Roman" w:cs="Times New Roman"/>
          <w:color w:val="333333"/>
        </w:rPr>
        <w:t>.</w:t>
      </w:r>
    </w:p>
    <w:p w:rsidR="000441F3" w:rsidRDefault="00452A4B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 w:rsidRPr="000441F3">
        <w:rPr>
          <w:rFonts w:eastAsia="Times New Roman" w:cs="Times New Roman"/>
          <w:color w:val="333333"/>
        </w:rPr>
        <w:t>Pra</w:t>
      </w:r>
      <w:r w:rsidR="00AE23EA">
        <w:rPr>
          <w:rFonts w:eastAsia="Times New Roman" w:cs="Times New Roman"/>
          <w:color w:val="333333"/>
        </w:rPr>
        <w:t>cę konkursową stanowi wykonanie komiksu</w:t>
      </w:r>
      <w:r w:rsidR="00AE23EA">
        <w:rPr>
          <w:rFonts w:eastAsia="Times New Roman" w:cs="Times New Roman"/>
          <w:i/>
          <w:color w:val="333333"/>
        </w:rPr>
        <w:t xml:space="preserve"> </w:t>
      </w:r>
      <w:r w:rsidR="00AE23EA" w:rsidRPr="00AE23EA">
        <w:rPr>
          <w:rFonts w:eastAsia="Times New Roman" w:cs="Times New Roman"/>
          <w:color w:val="333333"/>
        </w:rPr>
        <w:t>w formacie A3</w:t>
      </w:r>
      <w:r w:rsidR="00347C6E">
        <w:rPr>
          <w:rFonts w:cs="Times New Roman"/>
        </w:rPr>
        <w:t xml:space="preserve">, </w:t>
      </w:r>
      <w:r w:rsidR="00347C6E">
        <w:t>komiks może zawierać dowolną liczbę obrazków.</w:t>
      </w:r>
    </w:p>
    <w:p w:rsidR="00347C6E" w:rsidRPr="000441F3" w:rsidRDefault="00347C6E" w:rsidP="000441F3">
      <w:pPr>
        <w:pStyle w:val="Akapitzlist"/>
        <w:numPr>
          <w:ilvl w:val="0"/>
          <w:numId w:val="12"/>
        </w:numPr>
        <w:spacing w:line="360" w:lineRule="auto"/>
        <w:jc w:val="both"/>
        <w:rPr>
          <w:rFonts w:cs="Times New Roman"/>
        </w:rPr>
      </w:pPr>
      <w:r>
        <w:rPr>
          <w:rFonts w:eastAsia="Times New Roman" w:cs="Times New Roman"/>
          <w:color w:val="333333"/>
        </w:rPr>
        <w:t>Technika wykonania</w:t>
      </w:r>
      <w:r w:rsidR="00EC32D3">
        <w:rPr>
          <w:rFonts w:eastAsia="Times New Roman" w:cs="Times New Roman"/>
          <w:color w:val="333333"/>
        </w:rPr>
        <w:t xml:space="preserve"> pracy - </w:t>
      </w:r>
      <w:r>
        <w:rPr>
          <w:rFonts w:eastAsia="Times New Roman" w:cs="Times New Roman"/>
          <w:color w:val="333333"/>
        </w:rPr>
        <w:t>dowolna</w:t>
      </w:r>
      <w:r>
        <w:rPr>
          <w:rFonts w:cs="Times New Roman"/>
        </w:rPr>
        <w:t>. Każda praca na odwrocie powinna posiadać czyt</w:t>
      </w:r>
      <w:r w:rsidR="003C0F63">
        <w:rPr>
          <w:rFonts w:cs="Times New Roman"/>
        </w:rPr>
        <w:t>elnie napisane: imię i nazwisko.</w:t>
      </w:r>
      <w:r>
        <w:rPr>
          <w:rFonts w:cs="Times New Roman"/>
        </w:rPr>
        <w:t xml:space="preserve"> 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441F3">
        <w:rPr>
          <w:rFonts w:ascii="Times New Roman" w:hAnsi="Times New Roman" w:cs="Times New Roman"/>
          <w:sz w:val="24"/>
          <w:szCs w:val="24"/>
          <w:lang w:eastAsia="pl-PL"/>
        </w:rPr>
        <w:t>Każdy Uczestnik mo</w:t>
      </w:r>
      <w:bookmarkStart w:id="0" w:name="_GoBack"/>
      <w:bookmarkEnd w:id="0"/>
      <w:r w:rsidRPr="000441F3">
        <w:rPr>
          <w:rFonts w:ascii="Times New Roman" w:hAnsi="Times New Roman" w:cs="Times New Roman"/>
          <w:sz w:val="24"/>
          <w:szCs w:val="24"/>
          <w:lang w:eastAsia="pl-PL"/>
        </w:rPr>
        <w:t>że zgłosić do Konkursu jedną pracę konkursową.</w:t>
      </w:r>
    </w:p>
    <w:p w:rsidR="00347C6E" w:rsidRDefault="00AE23EA" w:rsidP="001B7F01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7C6E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Każdy Uczestnik powinien dostarczyć pracę do Filii nr 4 MBP SCK w Mielcu przy ul. Mickiewicza 2 – w terminie do 14 maja 2021 r.</w:t>
      </w:r>
      <w:r w:rsidR="000441F3" w:rsidRPr="00347C6E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0441F3" w:rsidRPr="00347C6E" w:rsidRDefault="000441F3" w:rsidP="001B7F01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7C6E">
        <w:rPr>
          <w:rFonts w:ascii="Times New Roman" w:hAnsi="Times New Roman" w:cs="Times New Roman"/>
          <w:sz w:val="24"/>
          <w:szCs w:val="24"/>
          <w:lang w:eastAsia="pl-PL"/>
        </w:rPr>
        <w:t>Prace konkursowe przechodzą na własność Organizatora i będą wykorzystane zgodnie z założeniem Organizatora – wystawa pokonkursowa.</w:t>
      </w:r>
    </w:p>
    <w:p w:rsidR="00AE23EA" w:rsidRPr="00AE23EA" w:rsidRDefault="00AE23EA" w:rsidP="00AE23EA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441F3" w:rsidRPr="000441F3">
        <w:rPr>
          <w:rFonts w:ascii="Times New Roman" w:hAnsi="Times New Roman" w:cs="Times New Roman"/>
          <w:sz w:val="24"/>
          <w:szCs w:val="24"/>
        </w:rPr>
        <w:t>race konkursowe nie mogą być wcześniej publikowane i nie mogą naruszać praw autorskich osób trzecich.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Warunkiem uczestnictwa w Konkursie jest dołączenie - wypełnionej przez rodziców lub opiekunów prawnych - </w:t>
      </w:r>
      <w:r w:rsidRPr="000441F3">
        <w:rPr>
          <w:rFonts w:ascii="Times New Roman" w:hAnsi="Times New Roman" w:cs="Times New Roman"/>
          <w:b/>
          <w:i/>
          <w:sz w:val="24"/>
          <w:szCs w:val="24"/>
        </w:rPr>
        <w:t>Karty zgłoszenia</w:t>
      </w:r>
      <w:r w:rsidRPr="000441F3">
        <w:rPr>
          <w:rFonts w:ascii="Times New Roman" w:hAnsi="Times New Roman" w:cs="Times New Roman"/>
          <w:sz w:val="24"/>
          <w:szCs w:val="24"/>
        </w:rPr>
        <w:t xml:space="preserve"> (Załącznik nr 1),  </w:t>
      </w:r>
      <w:r w:rsidRPr="000441F3">
        <w:rPr>
          <w:rFonts w:ascii="Times New Roman" w:hAnsi="Times New Roman" w:cs="Times New Roman"/>
          <w:b/>
          <w:i/>
          <w:sz w:val="24"/>
          <w:szCs w:val="24"/>
        </w:rPr>
        <w:t>Zgody na udział w konkursie oraz udostępnianie i przetwarzanie danych osobowych</w:t>
      </w:r>
      <w:r w:rsidRPr="000441F3">
        <w:rPr>
          <w:rFonts w:ascii="Times New Roman" w:hAnsi="Times New Roman" w:cs="Times New Roman"/>
          <w:sz w:val="24"/>
          <w:szCs w:val="24"/>
        </w:rPr>
        <w:t xml:space="preserve"> (Załącznik nr 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Oceny dostarczonych prac dokona Jury konkursowe powołane przez Organizatora Konkursu.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Jury ocenia zgodność prac konkursowych z tematyką Konkursu.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Dokładny termin ogłoszenia wyników podany zostanie na stronie internetowej (www.biblioteka.mielec.pl) oraz Facebooku Organizatora.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Wszelkie dodatkowe informacje uzyskać można pod numerem: 17 787 49 51 (w godzinach pracy Filii nr 4).</w:t>
      </w:r>
    </w:p>
    <w:p w:rsidR="000441F3" w:rsidRPr="000441F3" w:rsidRDefault="000441F3" w:rsidP="000441F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Sytuacje nieobjęte niniejszym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441F3">
        <w:rPr>
          <w:rFonts w:ascii="Times New Roman" w:hAnsi="Times New Roman" w:cs="Times New Roman"/>
          <w:sz w:val="24"/>
          <w:szCs w:val="24"/>
        </w:rPr>
        <w:t>egulaminem rozstrzyga Organizator Konkursu.</w:t>
      </w:r>
    </w:p>
    <w:p w:rsidR="000441F3" w:rsidRPr="000441F3" w:rsidRDefault="000441F3" w:rsidP="000441F3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41F3" w:rsidRPr="000441F3" w:rsidRDefault="000441F3" w:rsidP="000441F3">
      <w:pPr>
        <w:pStyle w:val="Bezodstpw1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1F3">
        <w:rPr>
          <w:rFonts w:ascii="Times New Roman" w:eastAsia="Calibri" w:hAnsi="Times New Roman" w:cs="Times New Roman"/>
          <w:b/>
          <w:bCs/>
          <w:sz w:val="24"/>
          <w:szCs w:val="24"/>
        </w:rPr>
        <w:t>Polityka prywatności.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Podanie danych osobowych na cele przeprowadzenia Konkursu jest dobrowolne, ale niezbędne do wzięcia udziału w Konkursie.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 xml:space="preserve">Dane osobowe podane w sposób opisany w Regulaminie będą przetwarzanie zgodnie z przepisami: Rozporządzenie Parlamentu Europejskiego i Rady UN 2016/679 z 27 kwietnia 2016 r. w sprawie ochrony osób fizycznych w związku z przetwarzaniem danych osobowych i w sprawie swobodnego przepływu takich danych oraz uchylenia dyrektywy 95/46/WE (ogólne rozporządzenie o ochronie danych, tzw. RODO oraz ustawy z dnia 10 maja 2018 r. o ochronie danych osobowych (tj. Dz.U. z 2018 r. poz. 1000 z </w:t>
      </w:r>
      <w:proofErr w:type="spellStart"/>
      <w:r w:rsidRPr="000441F3">
        <w:rPr>
          <w:rFonts w:ascii="Times New Roman" w:eastAsia="Calibri" w:hAnsi="Times New Roman" w:cs="Times New Roman"/>
          <w:sz w:val="24"/>
          <w:szCs w:val="24"/>
        </w:rPr>
        <w:t>późn</w:t>
      </w:r>
      <w:proofErr w:type="spellEnd"/>
      <w:r w:rsidRPr="000441F3">
        <w:rPr>
          <w:rFonts w:ascii="Times New Roman" w:eastAsia="Calibri" w:hAnsi="Times New Roman" w:cs="Times New Roman"/>
          <w:sz w:val="24"/>
          <w:szCs w:val="24"/>
        </w:rPr>
        <w:t xml:space="preserve">. zm.), dalej: </w:t>
      </w:r>
      <w:r w:rsidRPr="000441F3">
        <w:rPr>
          <w:rFonts w:ascii="Times New Roman" w:eastAsia="Calibri" w:hAnsi="Times New Roman" w:cs="Times New Roman"/>
          <w:i/>
          <w:sz w:val="24"/>
          <w:szCs w:val="24"/>
        </w:rPr>
        <w:t>ustawa o ochronie danych osobowych</w:t>
      </w:r>
      <w:r w:rsidRPr="000441F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Dane osobowe przetwarzane będą wyłącznie na potrzeby Konkursu (przeprowadzenie, ogłoszenie wyników, wydanie nagród) i nie będą przekazywane osobom trzecim pod jakimkolwiek tytułem.</w:t>
      </w:r>
    </w:p>
    <w:p w:rsidR="000441F3" w:rsidRPr="000441F3" w:rsidRDefault="000441F3" w:rsidP="000441F3">
      <w:pPr>
        <w:pStyle w:val="Bezodstpw1"/>
        <w:numPr>
          <w:ilvl w:val="0"/>
          <w:numId w:val="15"/>
        </w:numPr>
        <w:spacing w:line="36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1F3">
        <w:rPr>
          <w:rFonts w:ascii="Times New Roman" w:eastAsia="Calibri" w:hAnsi="Times New Roman" w:cs="Times New Roman"/>
          <w:sz w:val="24"/>
          <w:szCs w:val="24"/>
        </w:rPr>
        <w:t>Osobom udostępniającym swoje dane osobowe przysługuje prawo dostępu do danych, poprawiania, żądania zaprzestania przetwarzania, zgłoszenia sprzeciwu wobec ich przetwarzania.</w:t>
      </w:r>
    </w:p>
    <w:p w:rsidR="000441F3" w:rsidRPr="000441F3" w:rsidRDefault="000441F3" w:rsidP="000441F3">
      <w:pPr>
        <w:pStyle w:val="Bezodstpw1"/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1F3">
        <w:rPr>
          <w:rFonts w:ascii="Times New Roman" w:hAnsi="Times New Roman" w:cs="Times New Roman"/>
          <w:b/>
          <w:bCs/>
          <w:sz w:val="24"/>
          <w:szCs w:val="24"/>
        </w:rPr>
        <w:lastRenderedPageBreak/>
        <w:t>Postanowienia końcowe</w:t>
      </w:r>
      <w:r w:rsidRPr="000441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  <w:rPr>
          <w:color w:val="auto"/>
        </w:rPr>
      </w:pPr>
      <w:r w:rsidRPr="000441F3">
        <w:rPr>
          <w:color w:val="auto"/>
        </w:rPr>
        <w:t>Udział w Konkursie wiąże się z akceptacją Regulaminu i zobowiązuje Uczestnika do jego przestrzegania.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  <w:rPr>
          <w:color w:val="auto"/>
        </w:rPr>
      </w:pPr>
      <w:r w:rsidRPr="000441F3">
        <w:rPr>
          <w:color w:val="auto"/>
        </w:rPr>
        <w:t>Organizator nie ponosi odpowiedzialności za treści zamieszczone w pracach konkursowych.</w:t>
      </w:r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09" w:hanging="283"/>
        <w:jc w:val="both"/>
      </w:pPr>
      <w:r w:rsidRPr="000441F3">
        <w:rPr>
          <w:color w:val="auto"/>
        </w:rPr>
        <w:t xml:space="preserve">Regulamin </w:t>
      </w:r>
      <w:r w:rsidR="00301A86">
        <w:rPr>
          <w:color w:val="auto"/>
        </w:rPr>
        <w:t>K</w:t>
      </w:r>
      <w:r w:rsidRPr="000441F3">
        <w:rPr>
          <w:color w:val="auto"/>
        </w:rPr>
        <w:t xml:space="preserve">onkursu i załączniki do pobrania na stronie </w:t>
      </w:r>
      <w:hyperlink r:id="rId5" w:history="1">
        <w:r w:rsidRPr="000441F3">
          <w:rPr>
            <w:rStyle w:val="Hipercze"/>
          </w:rPr>
          <w:t>www.biblioteka.mielec.pl</w:t>
        </w:r>
      </w:hyperlink>
    </w:p>
    <w:p w:rsidR="000441F3" w:rsidRPr="000441F3" w:rsidRDefault="000441F3" w:rsidP="000441F3">
      <w:pPr>
        <w:pStyle w:val="Default"/>
        <w:numPr>
          <w:ilvl w:val="0"/>
          <w:numId w:val="16"/>
        </w:numPr>
        <w:spacing w:line="360" w:lineRule="auto"/>
        <w:ind w:left="720" w:hanging="283"/>
        <w:jc w:val="both"/>
        <w:rPr>
          <w:rFonts w:eastAsia="Calibri"/>
        </w:rPr>
      </w:pPr>
      <w:r w:rsidRPr="000441F3">
        <w:rPr>
          <w:color w:val="auto"/>
        </w:rPr>
        <w:t>Wszelk</w:t>
      </w:r>
      <w:r w:rsidRPr="000441F3">
        <w:t>ie</w:t>
      </w:r>
      <w:r w:rsidRPr="000441F3">
        <w:rPr>
          <w:rFonts w:eastAsia="Calibri"/>
        </w:rPr>
        <w:t xml:space="preserve"> </w:t>
      </w:r>
      <w:r w:rsidRPr="000441F3">
        <w:t>dodatkowe</w:t>
      </w:r>
      <w:r w:rsidRPr="000441F3">
        <w:rPr>
          <w:rFonts w:eastAsia="Calibri"/>
        </w:rPr>
        <w:t xml:space="preserve"> </w:t>
      </w:r>
      <w:r w:rsidRPr="000441F3">
        <w:t>informacje</w:t>
      </w:r>
      <w:r w:rsidRPr="000441F3">
        <w:rPr>
          <w:rFonts w:eastAsia="Calibri"/>
        </w:rPr>
        <w:t xml:space="preserve"> </w:t>
      </w:r>
      <w:r w:rsidRPr="000441F3">
        <w:t>można</w:t>
      </w:r>
      <w:r w:rsidRPr="000441F3">
        <w:rPr>
          <w:rFonts w:eastAsia="Calibri"/>
        </w:rPr>
        <w:t xml:space="preserve"> </w:t>
      </w:r>
      <w:r w:rsidRPr="000441F3">
        <w:t>uzyskać</w:t>
      </w:r>
      <w:r w:rsidRPr="000441F3">
        <w:rPr>
          <w:rFonts w:eastAsia="Calibri"/>
        </w:rPr>
        <w:t xml:space="preserve"> </w:t>
      </w:r>
      <w:r w:rsidRPr="000441F3">
        <w:t>pod</w:t>
      </w:r>
      <w:r w:rsidRPr="000441F3">
        <w:rPr>
          <w:rFonts w:eastAsia="Calibri"/>
        </w:rPr>
        <w:t xml:space="preserve"> </w:t>
      </w:r>
      <w:r w:rsidRPr="000441F3">
        <w:t>numerem:</w:t>
      </w:r>
      <w:r w:rsidRPr="000441F3">
        <w:rPr>
          <w:rFonts w:eastAsia="Calibri"/>
        </w:rPr>
        <w:t xml:space="preserve"> </w:t>
      </w:r>
    </w:p>
    <w:p w:rsidR="000441F3" w:rsidRPr="000441F3" w:rsidRDefault="000441F3" w:rsidP="000441F3">
      <w:pPr>
        <w:pStyle w:val="Bezodstpw1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>17 787 49 51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1F3" w:rsidRPr="000441F3" w:rsidRDefault="000441F3" w:rsidP="000441F3">
      <w:pPr>
        <w:pStyle w:val="Bezodstpw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41F3" w:rsidRPr="000441F3" w:rsidRDefault="000441F3" w:rsidP="000441F3">
      <w:p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441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C05" w:rsidRPr="000441F3" w:rsidRDefault="00633C05" w:rsidP="000441F3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pStyle w:val="Akapitzlist"/>
        <w:spacing w:line="360" w:lineRule="auto"/>
        <w:jc w:val="both"/>
        <w:rPr>
          <w:rFonts w:cs="Times New Roman"/>
        </w:rPr>
      </w:pP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C05" w:rsidRPr="000441F3" w:rsidRDefault="00633C0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</w:p>
    <w:p w:rsidR="007E30F5" w:rsidRPr="000441F3" w:rsidRDefault="007E30F5" w:rsidP="000441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sectPr w:rsidR="007E30F5" w:rsidRPr="000441F3" w:rsidSect="007E30F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57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3A5"/>
    <w:multiLevelType w:val="hybridMultilevel"/>
    <w:tmpl w:val="4F76F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3FEA"/>
    <w:multiLevelType w:val="hybridMultilevel"/>
    <w:tmpl w:val="71544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07AD"/>
    <w:multiLevelType w:val="multilevel"/>
    <w:tmpl w:val="307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80217"/>
    <w:multiLevelType w:val="hybridMultilevel"/>
    <w:tmpl w:val="C864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95F00"/>
    <w:multiLevelType w:val="multilevel"/>
    <w:tmpl w:val="C01A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6A1640"/>
    <w:multiLevelType w:val="hybridMultilevel"/>
    <w:tmpl w:val="3168E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0019B"/>
    <w:multiLevelType w:val="hybridMultilevel"/>
    <w:tmpl w:val="29C61A76"/>
    <w:lvl w:ilvl="0" w:tplc="FD4A9BF8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C4E08"/>
    <w:multiLevelType w:val="hybridMultilevel"/>
    <w:tmpl w:val="C8E48D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425339A0"/>
    <w:multiLevelType w:val="hybridMultilevel"/>
    <w:tmpl w:val="79D8ED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DC32F4"/>
    <w:multiLevelType w:val="hybridMultilevel"/>
    <w:tmpl w:val="FC4A5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B0FB3"/>
    <w:multiLevelType w:val="hybridMultilevel"/>
    <w:tmpl w:val="B2CE35BE"/>
    <w:lvl w:ilvl="0" w:tplc="317486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57FA3"/>
    <w:multiLevelType w:val="hybridMultilevel"/>
    <w:tmpl w:val="E530DF0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7E33E17"/>
    <w:multiLevelType w:val="hybridMultilevel"/>
    <w:tmpl w:val="91086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36037"/>
    <w:multiLevelType w:val="multilevel"/>
    <w:tmpl w:val="D97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F66A8"/>
    <w:multiLevelType w:val="hybridMultilevel"/>
    <w:tmpl w:val="63261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24E02"/>
    <w:multiLevelType w:val="hybridMultilevel"/>
    <w:tmpl w:val="BE149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14"/>
  </w:num>
  <w:num w:numId="14">
    <w:abstractNumId w:val="15"/>
  </w:num>
  <w:num w:numId="15">
    <w:abstractNumId w:val="7"/>
  </w:num>
  <w:num w:numId="16">
    <w:abstractNumId w:val="8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3C"/>
    <w:rsid w:val="000441F3"/>
    <w:rsid w:val="0015093C"/>
    <w:rsid w:val="002116AD"/>
    <w:rsid w:val="00301A86"/>
    <w:rsid w:val="00347C6E"/>
    <w:rsid w:val="003C0F63"/>
    <w:rsid w:val="00452A4B"/>
    <w:rsid w:val="00633C05"/>
    <w:rsid w:val="007E30F5"/>
    <w:rsid w:val="00823D48"/>
    <w:rsid w:val="00AE23EA"/>
    <w:rsid w:val="00C6077E"/>
    <w:rsid w:val="00CB044D"/>
    <w:rsid w:val="00DC40E5"/>
    <w:rsid w:val="00EC32D3"/>
    <w:rsid w:val="00F24877"/>
    <w:rsid w:val="00FB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F5BB"/>
  <w15:chartTrackingRefBased/>
  <w15:docId w15:val="{830C422E-93F4-44AE-A73E-E9AAF296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E30F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33C0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B6729"/>
    <w:pPr>
      <w:spacing w:after="0" w:line="240" w:lineRule="auto"/>
    </w:pPr>
  </w:style>
  <w:style w:type="paragraph" w:customStyle="1" w:styleId="Bezodstpw1">
    <w:name w:val="Bez odstępów1"/>
    <w:rsid w:val="00452A4B"/>
    <w:pPr>
      <w:suppressAutoHyphens/>
      <w:spacing w:after="0" w:line="100" w:lineRule="atLeast"/>
    </w:pPr>
    <w:rPr>
      <w:rFonts w:ascii="Calibri" w:eastAsia="SimSun" w:hAnsi="Calibri" w:cs="font257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1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441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6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8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079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705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347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965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728330">
              <w:marLeft w:val="-22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094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063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51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816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680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3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blioteka.miel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MNowakowska</cp:lastModifiedBy>
  <cp:revision>5</cp:revision>
  <cp:lastPrinted>2021-02-24T12:18:00Z</cp:lastPrinted>
  <dcterms:created xsi:type="dcterms:W3CDTF">2021-04-28T06:40:00Z</dcterms:created>
  <dcterms:modified xsi:type="dcterms:W3CDTF">2021-04-29T11:06:00Z</dcterms:modified>
</cp:coreProperties>
</file>